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F9" w:rsidRPr="00FD52AA" w:rsidRDefault="000425F9" w:rsidP="00FD52AA">
      <w:pPr>
        <w:spacing w:line="240" w:lineRule="auto"/>
        <w:contextualSpacing/>
        <w:jc w:val="center"/>
        <w:rPr>
          <w:b/>
          <w:sz w:val="44"/>
        </w:rPr>
      </w:pPr>
      <w:bookmarkStart w:id="0" w:name="_GoBack"/>
      <w:bookmarkEnd w:id="0"/>
      <w:r w:rsidRPr="00FD52AA">
        <w:rPr>
          <w:b/>
          <w:sz w:val="44"/>
        </w:rPr>
        <w:t>Fillmore Central School</w:t>
      </w:r>
    </w:p>
    <w:p w:rsidR="000425F9" w:rsidRDefault="000425F9" w:rsidP="00FD52AA">
      <w:pPr>
        <w:spacing w:line="240" w:lineRule="auto"/>
        <w:contextualSpacing/>
        <w:jc w:val="center"/>
        <w:rPr>
          <w:sz w:val="28"/>
        </w:rPr>
      </w:pPr>
      <w:r w:rsidRPr="00FD52AA">
        <w:rPr>
          <w:sz w:val="28"/>
        </w:rPr>
        <w:t>Directions for Requesting an External Conference</w:t>
      </w:r>
    </w:p>
    <w:p w:rsidR="00FD52AA" w:rsidRPr="00FD52AA" w:rsidRDefault="00FD52AA" w:rsidP="00FD52AA">
      <w:pPr>
        <w:spacing w:line="240" w:lineRule="auto"/>
        <w:contextualSpacing/>
        <w:jc w:val="center"/>
        <w:rPr>
          <w:sz w:val="28"/>
        </w:rPr>
      </w:pPr>
    </w:p>
    <w:p w:rsidR="000425F9" w:rsidRDefault="000425F9" w:rsidP="000425F9">
      <w:pPr>
        <w:rPr>
          <w:b/>
        </w:rPr>
      </w:pPr>
      <w:r w:rsidRPr="000425F9">
        <w:rPr>
          <w:b/>
        </w:rPr>
        <w:t>All re</w:t>
      </w:r>
      <w:r>
        <w:rPr>
          <w:b/>
        </w:rPr>
        <w:t>quests should be made at least 3</w:t>
      </w:r>
      <w:r w:rsidRPr="000425F9">
        <w:rPr>
          <w:b/>
        </w:rPr>
        <w:t>0 days prior to the requested conference.</w:t>
      </w:r>
    </w:p>
    <w:p w:rsidR="000425F9" w:rsidRDefault="000425F9" w:rsidP="000425F9">
      <w:r>
        <w:t>Employee should comple</w:t>
      </w:r>
      <w:r w:rsidR="008C200C">
        <w:t xml:space="preserve">te the conference request form and the travel expense form and submit them to the Director of Curriculum. </w:t>
      </w:r>
    </w:p>
    <w:p w:rsidR="008C200C" w:rsidRDefault="008C200C" w:rsidP="000425F9">
      <w:r>
        <w:t>The administrative team will review the request and approve or deny it.</w:t>
      </w:r>
    </w:p>
    <w:p w:rsidR="008C200C" w:rsidRDefault="008C200C" w:rsidP="000425F9">
      <w:r>
        <w:t xml:space="preserve">If the request is approved the employee will bring the approval to the business office and get a requisition form from Mrs. Nolan to create any purchase orders that are needed for registration. </w:t>
      </w:r>
    </w:p>
    <w:p w:rsidR="008C200C" w:rsidRDefault="008C200C" w:rsidP="000425F9">
      <w:r>
        <w:t>The employee will need to work with the business office to register for the conference and book the hotel</w:t>
      </w:r>
      <w:r w:rsidR="00AC1A47">
        <w:t>,</w:t>
      </w:r>
      <w:r>
        <w:t xml:space="preserve"> if necessary. </w:t>
      </w:r>
    </w:p>
    <w:p w:rsidR="008C200C" w:rsidRPr="000425F9" w:rsidRDefault="00AC1A47" w:rsidP="000425F9">
      <w:r>
        <w:t xml:space="preserve">If the conference requires an overnight stay the employee needs to get appropriate tax exempt forms from the business office prior to leaving for the conference. </w:t>
      </w:r>
    </w:p>
    <w:p w:rsidR="000425F9" w:rsidRDefault="000425F9" w:rsidP="000425F9"/>
    <w:p w:rsidR="000425F9" w:rsidRDefault="000425F9" w:rsidP="000425F9">
      <w:r>
        <w:t>Guidelines</w:t>
      </w:r>
      <w:r w:rsidR="00AC1A47">
        <w:t xml:space="preserve"> for Travel Expenses</w:t>
      </w:r>
    </w:p>
    <w:p w:rsidR="000425F9" w:rsidRDefault="000425F9" w:rsidP="000425F9">
      <w:pPr>
        <w:pStyle w:val="ListParagraph"/>
        <w:numPr>
          <w:ilvl w:val="0"/>
          <w:numId w:val="1"/>
        </w:numPr>
      </w:pPr>
      <w:r>
        <w:t>Requests for travel expense reimbursement must be submitted with original, itemized receipts or other appropriate documentation.</w:t>
      </w:r>
    </w:p>
    <w:p w:rsidR="000425F9" w:rsidRDefault="000425F9" w:rsidP="000425F9">
      <w:pPr>
        <w:pStyle w:val="ListParagraph"/>
        <w:numPr>
          <w:ilvl w:val="0"/>
          <w:numId w:val="1"/>
        </w:numPr>
      </w:pPr>
      <w:r>
        <w:t>Requests for reimbu</w:t>
      </w:r>
      <w:r w:rsidR="00AC1A47">
        <w:t>rsement are to be submitted within thirty (3</w:t>
      </w:r>
      <w:r>
        <w:t>0) days following the conference/travel.</w:t>
      </w:r>
    </w:p>
    <w:p w:rsidR="000425F9" w:rsidRDefault="00AC1A47" w:rsidP="000425F9">
      <w:pPr>
        <w:pStyle w:val="ListParagraph"/>
        <w:numPr>
          <w:ilvl w:val="0"/>
          <w:numId w:val="1"/>
        </w:numPr>
      </w:pPr>
      <w:r>
        <w:t>The original</w:t>
      </w:r>
      <w:r w:rsidR="000425F9">
        <w:t xml:space="preserve"> </w:t>
      </w:r>
      <w:r>
        <w:t>Travel Expense Form should</w:t>
      </w:r>
      <w:r w:rsidR="000425F9">
        <w:t xml:space="preserve"> be completed </w:t>
      </w:r>
      <w:r>
        <w:t xml:space="preserve">with actual costs </w:t>
      </w:r>
      <w:r w:rsidR="000425F9">
        <w:t>for all travel reimbursement requests.</w:t>
      </w:r>
    </w:p>
    <w:p w:rsidR="000425F9" w:rsidRDefault="000425F9" w:rsidP="00AC1A47">
      <w:pPr>
        <w:pStyle w:val="ListParagraph"/>
      </w:pPr>
    </w:p>
    <w:sectPr w:rsidR="0004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9D9"/>
    <w:multiLevelType w:val="hybridMultilevel"/>
    <w:tmpl w:val="E23E1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71F8"/>
    <w:multiLevelType w:val="hybridMultilevel"/>
    <w:tmpl w:val="7F6A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9"/>
    <w:rsid w:val="000425F9"/>
    <w:rsid w:val="00742DCD"/>
    <w:rsid w:val="008422A7"/>
    <w:rsid w:val="008C200C"/>
    <w:rsid w:val="009B6F37"/>
    <w:rsid w:val="00AC1A47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8572-1738-4096-A8F7-72444D50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Aylor, Chelsey</dc:creator>
  <cp:keywords/>
  <dc:description/>
  <cp:lastModifiedBy>Hardy, Elizabeth</cp:lastModifiedBy>
  <cp:revision>2</cp:revision>
  <dcterms:created xsi:type="dcterms:W3CDTF">2018-09-18T17:18:00Z</dcterms:created>
  <dcterms:modified xsi:type="dcterms:W3CDTF">2018-09-18T17:18:00Z</dcterms:modified>
</cp:coreProperties>
</file>